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Default="00424152" w:rsidP="00424152">
      <w:pPr>
        <w:spacing w:after="0" w:line="480" w:lineRule="auto"/>
        <w:rPr>
          <w:rFonts w:ascii="Times New Roman" w:hAnsi="Times New Roman" w:cs="Times New Roman"/>
          <w:sz w:val="24"/>
          <w:szCs w:val="24"/>
        </w:rPr>
      </w:pPr>
    </w:p>
    <w:p w:rsidR="005A26B7" w:rsidRPr="006F13AC" w:rsidRDefault="005A26B7"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E33ABC" w:rsidRDefault="00541FB4"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Ethics in the Counseling Profession</w:t>
      </w:r>
      <w:r w:rsidR="005552F7">
        <w:rPr>
          <w:rFonts w:ascii="Times New Roman" w:hAnsi="Times New Roman" w:cs="Times New Roman"/>
          <w:sz w:val="24"/>
          <w:szCs w:val="24"/>
        </w:rPr>
        <w:t>.</w:t>
      </w:r>
    </w:p>
    <w:p w:rsidR="00B24109" w:rsidRDefault="008D6ABE"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B24109" w:rsidRDefault="008D6ABE"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B24109" w:rsidRPr="006F13AC" w:rsidRDefault="008D6ABE" w:rsidP="00B24109">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Pr="006F13AC" w:rsidRDefault="00424152" w:rsidP="00424152">
      <w:pPr>
        <w:spacing w:after="0" w:line="480" w:lineRule="auto"/>
        <w:rPr>
          <w:rFonts w:ascii="Times New Roman" w:hAnsi="Times New Roman" w:cs="Times New Roman"/>
          <w:sz w:val="24"/>
          <w:szCs w:val="24"/>
        </w:rPr>
      </w:pPr>
    </w:p>
    <w:p w:rsidR="00424152" w:rsidRDefault="00424152" w:rsidP="00424152">
      <w:pPr>
        <w:spacing w:after="0" w:line="480" w:lineRule="auto"/>
        <w:rPr>
          <w:rFonts w:ascii="Times New Roman" w:hAnsi="Times New Roman" w:cs="Times New Roman"/>
          <w:sz w:val="24"/>
          <w:szCs w:val="24"/>
        </w:rPr>
      </w:pPr>
    </w:p>
    <w:p w:rsidR="005A26B7" w:rsidRDefault="005A26B7" w:rsidP="00424152">
      <w:pPr>
        <w:spacing w:after="0" w:line="480" w:lineRule="auto"/>
        <w:rPr>
          <w:rFonts w:ascii="Times New Roman" w:hAnsi="Times New Roman" w:cs="Times New Roman"/>
          <w:sz w:val="24"/>
          <w:szCs w:val="24"/>
        </w:rPr>
      </w:pPr>
    </w:p>
    <w:p w:rsidR="005A26B7" w:rsidRDefault="005A26B7" w:rsidP="00424152">
      <w:pPr>
        <w:spacing w:after="0" w:line="480" w:lineRule="auto"/>
        <w:rPr>
          <w:rFonts w:ascii="Times New Roman" w:hAnsi="Times New Roman" w:cs="Times New Roman"/>
          <w:sz w:val="24"/>
          <w:szCs w:val="24"/>
        </w:rPr>
      </w:pPr>
    </w:p>
    <w:p w:rsidR="00424152" w:rsidRDefault="00424152" w:rsidP="00424152">
      <w:pPr>
        <w:spacing w:after="0" w:line="480" w:lineRule="auto"/>
        <w:rPr>
          <w:rFonts w:ascii="Times New Roman" w:hAnsi="Times New Roman" w:cs="Times New Roman"/>
          <w:sz w:val="24"/>
          <w:szCs w:val="24"/>
        </w:rPr>
      </w:pPr>
    </w:p>
    <w:p w:rsidR="00E33ABC" w:rsidRDefault="00E33ABC" w:rsidP="00E33ABC">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lastRenderedPageBreak/>
        <w:t>Ethics in the Counseling Profession</w:t>
      </w:r>
    </w:p>
    <w:bookmarkEnd w:id="0"/>
    <w:p w:rsidR="00E33ABC" w:rsidRDefault="00E33ABC" w:rsidP="00E33ABC">
      <w:pPr>
        <w:spacing w:line="480" w:lineRule="auto"/>
        <w:ind w:firstLine="720"/>
        <w:rPr>
          <w:rFonts w:ascii="Times New Roman" w:hAnsi="Times New Roman" w:cs="Times New Roman"/>
          <w:sz w:val="24"/>
          <w:szCs w:val="24"/>
        </w:rPr>
      </w:pPr>
      <w:r>
        <w:rPr>
          <w:rFonts w:ascii="Times New Roman" w:hAnsi="Times New Roman" w:cs="Times New Roman"/>
          <w:sz w:val="24"/>
          <w:szCs w:val="24"/>
        </w:rPr>
        <w:t>Ethics are meant to guide the practice of professionals to ensure that clients receive quality care. The American Counselling Association and the National Board for Certified Counselors (NBCC) are the main organizations that gu</w:t>
      </w:r>
      <w:r w:rsidR="005A26B7">
        <w:rPr>
          <w:rFonts w:ascii="Times New Roman" w:hAnsi="Times New Roman" w:cs="Times New Roman"/>
          <w:sz w:val="24"/>
          <w:szCs w:val="24"/>
        </w:rPr>
        <w:t xml:space="preserve">ide the practice of counselors. </w:t>
      </w:r>
      <w:r>
        <w:rPr>
          <w:rFonts w:ascii="Times New Roman" w:hAnsi="Times New Roman" w:cs="Times New Roman"/>
          <w:sz w:val="24"/>
          <w:szCs w:val="24"/>
        </w:rPr>
        <w:t>These organizations ensure that the rights of clients are upheld. Also, the guidelines provide counselors with a better understanding of their expectations when interacting with clients. Consequently, these ethics aim to improve the standards of service and promote mental health in society</w:t>
      </w:r>
      <w:r w:rsidR="007D4CB5">
        <w:rPr>
          <w:rFonts w:ascii="Times New Roman" w:hAnsi="Times New Roman" w:cs="Times New Roman"/>
          <w:sz w:val="24"/>
          <w:szCs w:val="24"/>
        </w:rPr>
        <w:t xml:space="preserve"> (</w:t>
      </w:r>
      <w:r w:rsidR="007D4CB5">
        <w:rPr>
          <w:rFonts w:ascii="Times New Roman" w:hAnsi="Times New Roman" w:cs="Times New Roman"/>
          <w:color w:val="222222"/>
          <w:sz w:val="24"/>
          <w:szCs w:val="24"/>
          <w:shd w:val="clear" w:color="auto" w:fill="FFFFFF"/>
        </w:rPr>
        <w:t>Remley</w:t>
      </w:r>
      <w:r w:rsidR="005A26B7">
        <w:rPr>
          <w:rFonts w:ascii="Times New Roman" w:hAnsi="Times New Roman" w:cs="Times New Roman"/>
          <w:color w:val="222222"/>
          <w:sz w:val="24"/>
          <w:szCs w:val="24"/>
          <w:shd w:val="clear" w:color="auto" w:fill="FFFFFF"/>
        </w:rPr>
        <w:t xml:space="preserve"> </w:t>
      </w:r>
      <w:r w:rsidR="007D4CB5">
        <w:rPr>
          <w:rFonts w:ascii="Times New Roman" w:hAnsi="Times New Roman" w:cs="Times New Roman"/>
          <w:color w:val="222222"/>
          <w:sz w:val="24"/>
          <w:szCs w:val="24"/>
          <w:shd w:val="clear" w:color="auto" w:fill="FFFFFF"/>
        </w:rPr>
        <w:t>&amp;</w:t>
      </w:r>
      <w:r w:rsidR="005A26B7">
        <w:rPr>
          <w:rFonts w:ascii="Times New Roman" w:hAnsi="Times New Roman" w:cs="Times New Roman"/>
          <w:color w:val="222222"/>
          <w:sz w:val="24"/>
          <w:szCs w:val="24"/>
          <w:shd w:val="clear" w:color="auto" w:fill="FFFFFF"/>
        </w:rPr>
        <w:t xml:space="preserve"> </w:t>
      </w:r>
      <w:r w:rsidR="007D4CB5">
        <w:rPr>
          <w:rFonts w:ascii="Times New Roman" w:hAnsi="Times New Roman" w:cs="Times New Roman"/>
          <w:color w:val="222222"/>
          <w:sz w:val="24"/>
          <w:szCs w:val="24"/>
          <w:shd w:val="clear" w:color="auto" w:fill="FFFFFF"/>
        </w:rPr>
        <w:t xml:space="preserve">Herlihy, </w:t>
      </w:r>
      <w:r w:rsidR="007D4CB5" w:rsidRPr="00CA7D5C">
        <w:rPr>
          <w:rFonts w:ascii="Times New Roman" w:hAnsi="Times New Roman" w:cs="Times New Roman"/>
          <w:color w:val="222222"/>
          <w:sz w:val="24"/>
          <w:szCs w:val="24"/>
          <w:shd w:val="clear" w:color="auto" w:fill="FFFFFF"/>
        </w:rPr>
        <w:t>2014)</w:t>
      </w:r>
      <w:r>
        <w:rPr>
          <w:rFonts w:ascii="Times New Roman" w:hAnsi="Times New Roman" w:cs="Times New Roman"/>
          <w:sz w:val="24"/>
          <w:szCs w:val="24"/>
        </w:rPr>
        <w:t xml:space="preserve">. </w:t>
      </w:r>
    </w:p>
    <w:p w:rsidR="00E33ABC" w:rsidRDefault="00E33ABC" w:rsidP="00E33A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Before this course, I presumed that there are many dilemmas involved in the code of ethics. I had read about situations where counselors faced difficulties when making decisions. Also, some of the ethics were confusing since the application of laws differs in diverse states in the United States. Moreover, I did not understand how practitioners can deal with these challenges during practice. </w:t>
      </w:r>
    </w:p>
    <w:p w:rsidR="00E33ABC" w:rsidRDefault="00E33ABC" w:rsidP="00E33ABC">
      <w:pPr>
        <w:spacing w:line="480" w:lineRule="auto"/>
        <w:ind w:firstLine="720"/>
        <w:rPr>
          <w:rFonts w:ascii="Times New Roman" w:hAnsi="Times New Roman" w:cs="Times New Roman"/>
          <w:sz w:val="24"/>
          <w:szCs w:val="24"/>
        </w:rPr>
      </w:pPr>
      <w:r>
        <w:rPr>
          <w:rFonts w:ascii="Times New Roman" w:hAnsi="Times New Roman" w:cs="Times New Roman"/>
          <w:sz w:val="24"/>
          <w:szCs w:val="24"/>
        </w:rPr>
        <w:t>I have acquired a lot of knowledge during the course. For instance, it has become clear that most dilemmas in the profession can be solved through communication and consultation. ACA (2014) affirms that counselors should provide detailed information to the client regarding the terms of practice before therapy. This approach helps to set boundaries and avoid multiple relationships with clients which can be unethical. Moreover, this approach helps in creating beneficial relationships by creating an environment where clients can feel free to share their opinions without fear of disclosure</w:t>
      </w:r>
      <w:r w:rsidR="005A26B7">
        <w:rPr>
          <w:rFonts w:ascii="Times New Roman" w:hAnsi="Times New Roman" w:cs="Times New Roman"/>
          <w:sz w:val="24"/>
          <w:szCs w:val="24"/>
        </w:rPr>
        <w:t xml:space="preserve"> </w:t>
      </w:r>
      <w:r w:rsidR="00B23366">
        <w:rPr>
          <w:rFonts w:ascii="Times New Roman" w:hAnsi="Times New Roman" w:cs="Times New Roman"/>
          <w:sz w:val="24"/>
          <w:szCs w:val="24"/>
        </w:rPr>
        <w:t>(</w:t>
      </w:r>
      <w:r w:rsidR="00B23366">
        <w:rPr>
          <w:rFonts w:ascii="Times New Roman" w:hAnsi="Times New Roman" w:cs="Times New Roman"/>
          <w:color w:val="222222"/>
          <w:sz w:val="24"/>
          <w:szCs w:val="24"/>
          <w:shd w:val="clear" w:color="auto" w:fill="FFFFFF"/>
        </w:rPr>
        <w:t>Remley</w:t>
      </w:r>
      <w:r w:rsidR="005A26B7">
        <w:rPr>
          <w:rFonts w:ascii="Times New Roman" w:hAnsi="Times New Roman" w:cs="Times New Roman"/>
          <w:color w:val="222222"/>
          <w:sz w:val="24"/>
          <w:szCs w:val="24"/>
          <w:shd w:val="clear" w:color="auto" w:fill="FFFFFF"/>
        </w:rPr>
        <w:t xml:space="preserve"> </w:t>
      </w:r>
      <w:r w:rsidR="00B23366">
        <w:rPr>
          <w:rFonts w:ascii="Times New Roman" w:hAnsi="Times New Roman" w:cs="Times New Roman"/>
          <w:color w:val="222222"/>
          <w:sz w:val="24"/>
          <w:szCs w:val="24"/>
          <w:shd w:val="clear" w:color="auto" w:fill="FFFFFF"/>
        </w:rPr>
        <w:t>&amp;</w:t>
      </w:r>
      <w:r w:rsidR="005A26B7">
        <w:rPr>
          <w:rFonts w:ascii="Times New Roman" w:hAnsi="Times New Roman" w:cs="Times New Roman"/>
          <w:color w:val="222222"/>
          <w:sz w:val="24"/>
          <w:szCs w:val="24"/>
          <w:shd w:val="clear" w:color="auto" w:fill="FFFFFF"/>
        </w:rPr>
        <w:t xml:space="preserve"> </w:t>
      </w:r>
      <w:r w:rsidR="00B23366">
        <w:rPr>
          <w:rFonts w:ascii="Times New Roman" w:hAnsi="Times New Roman" w:cs="Times New Roman"/>
          <w:color w:val="222222"/>
          <w:sz w:val="24"/>
          <w:szCs w:val="24"/>
          <w:shd w:val="clear" w:color="auto" w:fill="FFFFFF"/>
        </w:rPr>
        <w:t xml:space="preserve">Herlihy, </w:t>
      </w:r>
      <w:r w:rsidR="00B23366" w:rsidRPr="00CA7D5C">
        <w:rPr>
          <w:rFonts w:ascii="Times New Roman" w:hAnsi="Times New Roman" w:cs="Times New Roman"/>
          <w:color w:val="222222"/>
          <w:sz w:val="24"/>
          <w:szCs w:val="24"/>
          <w:shd w:val="clear" w:color="auto" w:fill="FFFFFF"/>
        </w:rPr>
        <w:t>2014)</w:t>
      </w:r>
      <w:r>
        <w:rPr>
          <w:rFonts w:ascii="Times New Roman" w:hAnsi="Times New Roman" w:cs="Times New Roman"/>
          <w:sz w:val="24"/>
          <w:szCs w:val="24"/>
        </w:rPr>
        <w:t xml:space="preserve">. </w:t>
      </w:r>
    </w:p>
    <w:p w:rsidR="00E33ABC" w:rsidRDefault="00E33ABC" w:rsidP="00E33A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have also gained information regarding the importance of technology in counseling. Online platforms enable counselors to extend their practice to a wide range of people. Moreover, </w:t>
      </w:r>
      <w:r>
        <w:rPr>
          <w:rFonts w:ascii="Times New Roman" w:hAnsi="Times New Roman" w:cs="Times New Roman"/>
          <w:sz w:val="24"/>
          <w:szCs w:val="24"/>
        </w:rPr>
        <w:lastRenderedPageBreak/>
        <w:t>NBCC (201</w:t>
      </w:r>
      <w:r w:rsidR="00B100C8">
        <w:rPr>
          <w:rFonts w:ascii="Times New Roman" w:hAnsi="Times New Roman" w:cs="Times New Roman"/>
          <w:sz w:val="24"/>
          <w:szCs w:val="24"/>
        </w:rPr>
        <w:t>6</w:t>
      </w:r>
      <w:r>
        <w:rPr>
          <w:rFonts w:ascii="Times New Roman" w:hAnsi="Times New Roman" w:cs="Times New Roman"/>
          <w:sz w:val="24"/>
          <w:szCs w:val="24"/>
        </w:rPr>
        <w:t>) ensures that these online interactions do not lead to an unhealthy relationship with clients. Also, I now understand that these platforms can be utilized by counselors to interact with each other. Practitioners can share their knowledge which can be used to solve dilemmas in the career. Moreover, counselors can use these online resources to learn and advance their understanding by applying for new concepts.</w:t>
      </w:r>
    </w:p>
    <w:p w:rsidR="00E33ABC" w:rsidRDefault="00E33ABC" w:rsidP="00E33A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completion of this course has improved my knowledge of professional ethics in counseling. I now understand the importance of cultural consideration in practice. ACA (2014) affirms that counselors should appreciate and respect the norms and beliefs of diverse clients. This approach will improve therapy and ensures that each client receives quality care. Also, counselors should apply their morals and principles when applying different laws. This approach will help to reduce complications in these rules. For example, although the laws on confidentiality may differ in some states, counselors should aim to promote the safety of the client and the community. As a result, this may save lives by reporting threats from clients. Nevertheless, counselors should also pay attention to details provided by clients who may suggest their intention to cause harm. The practitioner should also guide these clients to help them come up with better </w:t>
      </w:r>
      <w:r w:rsidR="005A26B7">
        <w:rPr>
          <w:rFonts w:ascii="Times New Roman" w:hAnsi="Times New Roman" w:cs="Times New Roman"/>
          <w:sz w:val="24"/>
          <w:szCs w:val="24"/>
        </w:rPr>
        <w:t>solutions (</w:t>
      </w:r>
      <w:r w:rsidR="00B23366">
        <w:rPr>
          <w:rFonts w:ascii="Times New Roman" w:hAnsi="Times New Roman" w:cs="Times New Roman"/>
          <w:color w:val="222222"/>
          <w:sz w:val="24"/>
          <w:szCs w:val="24"/>
          <w:shd w:val="clear" w:color="auto" w:fill="FFFFFF"/>
        </w:rPr>
        <w:t>Remley</w:t>
      </w:r>
      <w:r w:rsidR="005A26B7">
        <w:rPr>
          <w:rFonts w:ascii="Times New Roman" w:hAnsi="Times New Roman" w:cs="Times New Roman"/>
          <w:color w:val="222222"/>
          <w:sz w:val="24"/>
          <w:szCs w:val="24"/>
          <w:shd w:val="clear" w:color="auto" w:fill="FFFFFF"/>
        </w:rPr>
        <w:t xml:space="preserve"> </w:t>
      </w:r>
      <w:r w:rsidR="00B23366">
        <w:rPr>
          <w:rFonts w:ascii="Times New Roman" w:hAnsi="Times New Roman" w:cs="Times New Roman"/>
          <w:color w:val="222222"/>
          <w:sz w:val="24"/>
          <w:szCs w:val="24"/>
          <w:shd w:val="clear" w:color="auto" w:fill="FFFFFF"/>
        </w:rPr>
        <w:t>&amp;</w:t>
      </w:r>
      <w:r w:rsidR="005A26B7">
        <w:rPr>
          <w:rFonts w:ascii="Times New Roman" w:hAnsi="Times New Roman" w:cs="Times New Roman"/>
          <w:color w:val="222222"/>
          <w:sz w:val="24"/>
          <w:szCs w:val="24"/>
          <w:shd w:val="clear" w:color="auto" w:fill="FFFFFF"/>
        </w:rPr>
        <w:t xml:space="preserve"> </w:t>
      </w:r>
      <w:r w:rsidR="00B23366">
        <w:rPr>
          <w:rFonts w:ascii="Times New Roman" w:hAnsi="Times New Roman" w:cs="Times New Roman"/>
          <w:color w:val="222222"/>
          <w:sz w:val="24"/>
          <w:szCs w:val="24"/>
          <w:shd w:val="clear" w:color="auto" w:fill="FFFFFF"/>
        </w:rPr>
        <w:t xml:space="preserve">Herlihy, </w:t>
      </w:r>
      <w:r w:rsidR="00B23366" w:rsidRPr="00CA7D5C">
        <w:rPr>
          <w:rFonts w:ascii="Times New Roman" w:hAnsi="Times New Roman" w:cs="Times New Roman"/>
          <w:color w:val="222222"/>
          <w:sz w:val="24"/>
          <w:szCs w:val="24"/>
          <w:shd w:val="clear" w:color="auto" w:fill="FFFFFF"/>
        </w:rPr>
        <w:t>2014)</w:t>
      </w:r>
      <w:r>
        <w:rPr>
          <w:rFonts w:ascii="Times New Roman" w:hAnsi="Times New Roman" w:cs="Times New Roman"/>
          <w:sz w:val="24"/>
          <w:szCs w:val="24"/>
        </w:rPr>
        <w:t>.</w:t>
      </w:r>
    </w:p>
    <w:p w:rsidR="00E33ABC" w:rsidRDefault="00E33ABC" w:rsidP="00E33ABC">
      <w:pPr>
        <w:spacing w:line="480" w:lineRule="auto"/>
        <w:ind w:firstLine="720"/>
        <w:rPr>
          <w:rFonts w:ascii="Times New Roman" w:hAnsi="Times New Roman" w:cs="Times New Roman"/>
          <w:sz w:val="24"/>
          <w:szCs w:val="24"/>
        </w:rPr>
      </w:pPr>
      <w:r>
        <w:rPr>
          <w:rFonts w:ascii="Times New Roman" w:hAnsi="Times New Roman" w:cs="Times New Roman"/>
          <w:sz w:val="24"/>
          <w:szCs w:val="24"/>
        </w:rPr>
        <w:t>I feel it is important to become an ethical counselor since this will promote therapeutic relationships with clients. Ethical practitioners ensure they consider the interests of clients when making decisions. Consequently, the practitioner provides guidance and beneficial resources to the client to improve the mental health of the patient. Also, ethical counselors offer psychological support and follow up the recovery of the patient without jeopardizing the relationship</w:t>
      </w:r>
      <w:r w:rsidR="005A26B7">
        <w:rPr>
          <w:rFonts w:ascii="Times New Roman" w:hAnsi="Times New Roman" w:cs="Times New Roman"/>
          <w:sz w:val="24"/>
          <w:szCs w:val="24"/>
        </w:rPr>
        <w:t xml:space="preserve"> </w:t>
      </w:r>
      <w:r w:rsidR="00B23366">
        <w:rPr>
          <w:rFonts w:ascii="Times New Roman" w:hAnsi="Times New Roman" w:cs="Times New Roman"/>
          <w:sz w:val="24"/>
          <w:szCs w:val="24"/>
        </w:rPr>
        <w:t>(</w:t>
      </w:r>
      <w:r w:rsidR="00B23366">
        <w:rPr>
          <w:rFonts w:ascii="Times New Roman" w:hAnsi="Times New Roman" w:cs="Times New Roman"/>
          <w:color w:val="222222"/>
          <w:sz w:val="24"/>
          <w:szCs w:val="24"/>
          <w:shd w:val="clear" w:color="auto" w:fill="FFFFFF"/>
        </w:rPr>
        <w:t>Remley</w:t>
      </w:r>
      <w:r w:rsidR="005A26B7">
        <w:rPr>
          <w:rFonts w:ascii="Times New Roman" w:hAnsi="Times New Roman" w:cs="Times New Roman"/>
          <w:color w:val="222222"/>
          <w:sz w:val="24"/>
          <w:szCs w:val="24"/>
          <w:shd w:val="clear" w:color="auto" w:fill="FFFFFF"/>
        </w:rPr>
        <w:t xml:space="preserve"> </w:t>
      </w:r>
      <w:r w:rsidR="00B23366">
        <w:rPr>
          <w:rFonts w:ascii="Times New Roman" w:hAnsi="Times New Roman" w:cs="Times New Roman"/>
          <w:color w:val="222222"/>
          <w:sz w:val="24"/>
          <w:szCs w:val="24"/>
          <w:shd w:val="clear" w:color="auto" w:fill="FFFFFF"/>
        </w:rPr>
        <w:t>&amp;</w:t>
      </w:r>
      <w:r w:rsidR="005A26B7">
        <w:rPr>
          <w:rFonts w:ascii="Times New Roman" w:hAnsi="Times New Roman" w:cs="Times New Roman"/>
          <w:color w:val="222222"/>
          <w:sz w:val="24"/>
          <w:szCs w:val="24"/>
          <w:shd w:val="clear" w:color="auto" w:fill="FFFFFF"/>
        </w:rPr>
        <w:t xml:space="preserve"> </w:t>
      </w:r>
      <w:r w:rsidR="00B23366">
        <w:rPr>
          <w:rFonts w:ascii="Times New Roman" w:hAnsi="Times New Roman" w:cs="Times New Roman"/>
          <w:color w:val="222222"/>
          <w:sz w:val="24"/>
          <w:szCs w:val="24"/>
          <w:shd w:val="clear" w:color="auto" w:fill="FFFFFF"/>
        </w:rPr>
        <w:t xml:space="preserve">Herlihy, </w:t>
      </w:r>
      <w:r w:rsidR="00B23366" w:rsidRPr="00CA7D5C">
        <w:rPr>
          <w:rFonts w:ascii="Times New Roman" w:hAnsi="Times New Roman" w:cs="Times New Roman"/>
          <w:color w:val="222222"/>
          <w:sz w:val="24"/>
          <w:szCs w:val="24"/>
          <w:shd w:val="clear" w:color="auto" w:fill="FFFFFF"/>
        </w:rPr>
        <w:t>2014)</w:t>
      </w:r>
      <w:r>
        <w:rPr>
          <w:rFonts w:ascii="Times New Roman" w:hAnsi="Times New Roman" w:cs="Times New Roman"/>
          <w:sz w:val="24"/>
          <w:szCs w:val="24"/>
        </w:rPr>
        <w:t xml:space="preserve">.  </w:t>
      </w:r>
    </w:p>
    <w:p w:rsidR="00E33ABC" w:rsidRDefault="00E33ABC" w:rsidP="00E33AB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 intend to implement professional ethics in my course work to understand how to apply different concepts to promote the welfare of clients. Moreover, the information gained from this course improves understanding of how these concepts can be applied without affecting the trust with clients. </w:t>
      </w:r>
    </w:p>
    <w:p w:rsidR="00E33ABC" w:rsidRDefault="00E33ABC" w:rsidP="00E33A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will also apply ethics in counseling professional to explore my values and beliefs in order to provide quality services to clients. This approach will be crucial when interacting with clients to promote beneficial relationships. For instance, ACA (2014) affirms that counselors should not force their beliefs on clients and that they should not discriminate clients from different backgrounds. Moreover, the laws also assert that practitioners should also extend their training to acquire more information on how to serve clients with diverse cultures. </w:t>
      </w:r>
    </w:p>
    <w:p w:rsidR="00E33ABC" w:rsidRDefault="00E33ABC" w:rsidP="00E33ABC">
      <w:pPr>
        <w:spacing w:line="480" w:lineRule="auto"/>
        <w:ind w:firstLine="720"/>
        <w:rPr>
          <w:rFonts w:ascii="Times New Roman" w:hAnsi="Times New Roman" w:cs="Times New Roman"/>
          <w:sz w:val="24"/>
          <w:szCs w:val="24"/>
        </w:rPr>
      </w:pPr>
      <w:r>
        <w:rPr>
          <w:rFonts w:ascii="Times New Roman" w:hAnsi="Times New Roman" w:cs="Times New Roman"/>
          <w:sz w:val="24"/>
          <w:szCs w:val="24"/>
        </w:rPr>
        <w:t>Ethics in counseling can also be applied to advocate for the clients’ rights. I plan to practice this approach to promote the welfare of clients by getting involved in the formulation and revision of local and state policies. This approach will also involve gaining the client’s consent before advocating for him or her. Furthermore, the application of these ethics will also apply in billing. As a practitioner, I will inform the client about the procedure involved in billing before the beginning of therapy</w:t>
      </w:r>
      <w:r w:rsidR="00B100C8">
        <w:rPr>
          <w:rFonts w:ascii="Times New Roman" w:hAnsi="Times New Roman" w:cs="Times New Roman"/>
          <w:sz w:val="24"/>
          <w:szCs w:val="24"/>
        </w:rPr>
        <w:t xml:space="preserve"> (NBCC, 2016)</w:t>
      </w:r>
      <w:r>
        <w:rPr>
          <w:rFonts w:ascii="Times New Roman" w:hAnsi="Times New Roman" w:cs="Times New Roman"/>
          <w:sz w:val="24"/>
          <w:szCs w:val="24"/>
        </w:rPr>
        <w:t xml:space="preserve">. This approach will help to prevent confusion when working with clients. Also, the client can understand the process involved if he decides to terminate the session.  </w:t>
      </w:r>
    </w:p>
    <w:p w:rsidR="00E33ABC" w:rsidRDefault="005A26B7" w:rsidP="00E33AB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ethical standards are </w:t>
      </w:r>
      <w:r w:rsidR="00E33ABC">
        <w:rPr>
          <w:rFonts w:ascii="Times New Roman" w:hAnsi="Times New Roman" w:cs="Times New Roman"/>
          <w:sz w:val="24"/>
          <w:szCs w:val="24"/>
        </w:rPr>
        <w:t xml:space="preserve">essential in the practice of counselors to promote the mental health of patients. These principles also ensure that certified practitioners have guidelines to advance their knowledge. Therefore, I plan to utilize this ethics in my coursework to conduct further research on how to improve my skills and knowledge. Also, this information will be beneficial when interacting with clients. I plan to develop trust with clients by respecting their </w:t>
      </w:r>
      <w:r w:rsidR="00E33ABC">
        <w:rPr>
          <w:rFonts w:ascii="Times New Roman" w:hAnsi="Times New Roman" w:cs="Times New Roman"/>
          <w:sz w:val="24"/>
          <w:szCs w:val="24"/>
        </w:rPr>
        <w:lastRenderedPageBreak/>
        <w:t>privacy, even when providing services to couples and families. Finally, I have learned that interpersonal communication is essential in this career. This approach can be used to identify issues that trouble the client and to solve them before they can lead to cases such as suicide and murder</w:t>
      </w:r>
      <w:r>
        <w:rPr>
          <w:rFonts w:ascii="Times New Roman" w:hAnsi="Times New Roman" w:cs="Times New Roman"/>
          <w:sz w:val="24"/>
          <w:szCs w:val="24"/>
        </w:rPr>
        <w:t xml:space="preserve"> </w:t>
      </w:r>
      <w:r w:rsidR="00B23366">
        <w:rPr>
          <w:rFonts w:ascii="Times New Roman" w:hAnsi="Times New Roman" w:cs="Times New Roman"/>
          <w:sz w:val="24"/>
          <w:szCs w:val="24"/>
        </w:rPr>
        <w:t>(</w:t>
      </w:r>
      <w:r w:rsidR="00B23366">
        <w:rPr>
          <w:rFonts w:ascii="Times New Roman" w:hAnsi="Times New Roman" w:cs="Times New Roman"/>
          <w:color w:val="222222"/>
          <w:sz w:val="24"/>
          <w:szCs w:val="24"/>
          <w:shd w:val="clear" w:color="auto" w:fill="FFFFFF"/>
        </w:rPr>
        <w:t>Remley</w:t>
      </w:r>
      <w:r>
        <w:rPr>
          <w:rFonts w:ascii="Times New Roman" w:hAnsi="Times New Roman" w:cs="Times New Roman"/>
          <w:color w:val="222222"/>
          <w:sz w:val="24"/>
          <w:szCs w:val="24"/>
          <w:shd w:val="clear" w:color="auto" w:fill="FFFFFF"/>
        </w:rPr>
        <w:t xml:space="preserve"> </w:t>
      </w:r>
      <w:r w:rsidR="00B23366">
        <w:rPr>
          <w:rFonts w:ascii="Times New Roman" w:hAnsi="Times New Roman" w:cs="Times New Roman"/>
          <w:color w:val="222222"/>
          <w:sz w:val="24"/>
          <w:szCs w:val="24"/>
          <w:shd w:val="clear" w:color="auto" w:fill="FFFFFF"/>
        </w:rPr>
        <w:t>&amp;</w:t>
      </w:r>
      <w:r>
        <w:rPr>
          <w:rFonts w:ascii="Times New Roman" w:hAnsi="Times New Roman" w:cs="Times New Roman"/>
          <w:color w:val="222222"/>
          <w:sz w:val="24"/>
          <w:szCs w:val="24"/>
          <w:shd w:val="clear" w:color="auto" w:fill="FFFFFF"/>
        </w:rPr>
        <w:t xml:space="preserve"> </w:t>
      </w:r>
      <w:r w:rsidR="00B23366">
        <w:rPr>
          <w:rFonts w:ascii="Times New Roman" w:hAnsi="Times New Roman" w:cs="Times New Roman"/>
          <w:color w:val="222222"/>
          <w:sz w:val="24"/>
          <w:szCs w:val="24"/>
          <w:shd w:val="clear" w:color="auto" w:fill="FFFFFF"/>
        </w:rPr>
        <w:t xml:space="preserve">Herlihy, </w:t>
      </w:r>
      <w:r w:rsidR="00B23366" w:rsidRPr="00CA7D5C">
        <w:rPr>
          <w:rFonts w:ascii="Times New Roman" w:hAnsi="Times New Roman" w:cs="Times New Roman"/>
          <w:color w:val="222222"/>
          <w:sz w:val="24"/>
          <w:szCs w:val="24"/>
          <w:shd w:val="clear" w:color="auto" w:fill="FFFFFF"/>
        </w:rPr>
        <w:t>2014)</w:t>
      </w:r>
      <w:r w:rsidR="00E33ABC">
        <w:rPr>
          <w:rFonts w:ascii="Times New Roman" w:hAnsi="Times New Roman" w:cs="Times New Roman"/>
          <w:sz w:val="24"/>
          <w:szCs w:val="24"/>
        </w:rPr>
        <w:t xml:space="preserve">. </w:t>
      </w:r>
    </w:p>
    <w:p w:rsidR="00E33ABC" w:rsidRPr="00331AAF" w:rsidRDefault="00E33ABC" w:rsidP="00E33ABC">
      <w:pPr>
        <w:spacing w:line="480" w:lineRule="auto"/>
        <w:rPr>
          <w:rFonts w:ascii="Times New Roman" w:hAnsi="Times New Roman" w:cs="Times New Roman"/>
          <w:sz w:val="24"/>
          <w:szCs w:val="24"/>
        </w:rPr>
      </w:pPr>
    </w:p>
    <w:p w:rsidR="00707D1A" w:rsidRDefault="00707D1A" w:rsidP="00707D1A">
      <w:pPr>
        <w:spacing w:line="480" w:lineRule="auto"/>
        <w:jc w:val="center"/>
        <w:rPr>
          <w:rFonts w:ascii="Times New Roman" w:hAnsi="Times New Roman" w:cs="Times New Roman"/>
          <w:sz w:val="24"/>
          <w:szCs w:val="24"/>
        </w:rPr>
      </w:pPr>
    </w:p>
    <w:p w:rsidR="00707D1A" w:rsidRDefault="00707D1A" w:rsidP="00707D1A">
      <w:pPr>
        <w:spacing w:line="480" w:lineRule="auto"/>
        <w:jc w:val="center"/>
        <w:rPr>
          <w:rFonts w:ascii="Times New Roman" w:hAnsi="Times New Roman" w:cs="Times New Roman"/>
          <w:sz w:val="24"/>
          <w:szCs w:val="24"/>
        </w:rPr>
      </w:pPr>
    </w:p>
    <w:p w:rsidR="00707D1A" w:rsidRDefault="00707D1A" w:rsidP="00707D1A">
      <w:pPr>
        <w:spacing w:line="480" w:lineRule="auto"/>
        <w:jc w:val="center"/>
        <w:rPr>
          <w:rFonts w:ascii="Times New Roman" w:hAnsi="Times New Roman" w:cs="Times New Roman"/>
          <w:sz w:val="24"/>
          <w:szCs w:val="24"/>
        </w:rPr>
      </w:pPr>
    </w:p>
    <w:p w:rsidR="00707D1A" w:rsidRDefault="00707D1A" w:rsidP="00707D1A">
      <w:pPr>
        <w:spacing w:line="480" w:lineRule="auto"/>
        <w:jc w:val="center"/>
        <w:rPr>
          <w:rFonts w:ascii="Times New Roman" w:hAnsi="Times New Roman" w:cs="Times New Roman"/>
          <w:sz w:val="24"/>
          <w:szCs w:val="24"/>
        </w:rPr>
      </w:pPr>
    </w:p>
    <w:p w:rsidR="00365FA4" w:rsidRDefault="00365FA4" w:rsidP="00707D1A">
      <w:pPr>
        <w:spacing w:line="480" w:lineRule="auto"/>
        <w:jc w:val="center"/>
        <w:rPr>
          <w:rFonts w:ascii="Times New Roman" w:hAnsi="Times New Roman" w:cs="Times New Roman"/>
          <w:sz w:val="24"/>
          <w:szCs w:val="24"/>
        </w:rPr>
      </w:pPr>
    </w:p>
    <w:p w:rsidR="00365FA4" w:rsidRDefault="00365FA4" w:rsidP="00707D1A">
      <w:pPr>
        <w:spacing w:line="480" w:lineRule="auto"/>
        <w:jc w:val="center"/>
        <w:rPr>
          <w:rFonts w:ascii="Times New Roman" w:hAnsi="Times New Roman" w:cs="Times New Roman"/>
          <w:sz w:val="24"/>
          <w:szCs w:val="24"/>
        </w:rPr>
      </w:pPr>
    </w:p>
    <w:p w:rsidR="00365FA4" w:rsidRDefault="00365FA4" w:rsidP="00707D1A">
      <w:pPr>
        <w:spacing w:line="480" w:lineRule="auto"/>
        <w:jc w:val="center"/>
        <w:rPr>
          <w:rFonts w:ascii="Times New Roman" w:hAnsi="Times New Roman" w:cs="Times New Roman"/>
          <w:sz w:val="24"/>
          <w:szCs w:val="24"/>
        </w:rPr>
      </w:pPr>
    </w:p>
    <w:p w:rsidR="005552F7" w:rsidRDefault="005552F7" w:rsidP="00707D1A">
      <w:pPr>
        <w:spacing w:line="480" w:lineRule="auto"/>
        <w:jc w:val="center"/>
        <w:rPr>
          <w:rFonts w:ascii="Times New Roman" w:hAnsi="Times New Roman" w:cs="Times New Roman"/>
          <w:sz w:val="24"/>
          <w:szCs w:val="24"/>
        </w:rPr>
      </w:pPr>
    </w:p>
    <w:p w:rsidR="005552F7" w:rsidRDefault="005552F7" w:rsidP="00707D1A">
      <w:pPr>
        <w:spacing w:line="480" w:lineRule="auto"/>
        <w:jc w:val="center"/>
        <w:rPr>
          <w:rFonts w:ascii="Times New Roman" w:hAnsi="Times New Roman" w:cs="Times New Roman"/>
          <w:sz w:val="24"/>
          <w:szCs w:val="24"/>
        </w:rPr>
      </w:pPr>
    </w:p>
    <w:p w:rsidR="005552F7" w:rsidRDefault="005552F7" w:rsidP="00707D1A">
      <w:pPr>
        <w:spacing w:line="480" w:lineRule="auto"/>
        <w:jc w:val="center"/>
        <w:rPr>
          <w:rFonts w:ascii="Times New Roman" w:hAnsi="Times New Roman" w:cs="Times New Roman"/>
          <w:sz w:val="24"/>
          <w:szCs w:val="24"/>
        </w:rPr>
      </w:pPr>
    </w:p>
    <w:p w:rsidR="005552F7" w:rsidRDefault="005552F7" w:rsidP="00707D1A">
      <w:pPr>
        <w:spacing w:line="480" w:lineRule="auto"/>
        <w:jc w:val="center"/>
        <w:rPr>
          <w:rFonts w:ascii="Times New Roman" w:hAnsi="Times New Roman" w:cs="Times New Roman"/>
          <w:sz w:val="24"/>
          <w:szCs w:val="24"/>
        </w:rPr>
      </w:pPr>
    </w:p>
    <w:p w:rsidR="005552F7" w:rsidRDefault="005552F7" w:rsidP="00707D1A">
      <w:pPr>
        <w:spacing w:line="480" w:lineRule="auto"/>
        <w:jc w:val="center"/>
        <w:rPr>
          <w:rFonts w:ascii="Times New Roman" w:hAnsi="Times New Roman" w:cs="Times New Roman"/>
          <w:sz w:val="24"/>
          <w:szCs w:val="24"/>
        </w:rPr>
      </w:pPr>
    </w:p>
    <w:p w:rsidR="005552F7" w:rsidRDefault="005552F7" w:rsidP="00707D1A">
      <w:pPr>
        <w:spacing w:line="480" w:lineRule="auto"/>
        <w:jc w:val="center"/>
        <w:rPr>
          <w:rFonts w:ascii="Times New Roman" w:hAnsi="Times New Roman" w:cs="Times New Roman"/>
          <w:sz w:val="24"/>
          <w:szCs w:val="24"/>
        </w:rPr>
      </w:pPr>
    </w:p>
    <w:p w:rsidR="005A26B7" w:rsidRDefault="005A26B7" w:rsidP="00707D1A">
      <w:pPr>
        <w:spacing w:line="480" w:lineRule="auto"/>
        <w:jc w:val="center"/>
        <w:rPr>
          <w:rFonts w:ascii="Times New Roman" w:hAnsi="Times New Roman" w:cs="Times New Roman"/>
          <w:sz w:val="24"/>
          <w:szCs w:val="24"/>
        </w:rPr>
      </w:pPr>
    </w:p>
    <w:p w:rsidR="00707D1A" w:rsidRPr="007F421F" w:rsidRDefault="00707D1A" w:rsidP="00707D1A">
      <w:pPr>
        <w:spacing w:line="480" w:lineRule="auto"/>
        <w:jc w:val="center"/>
        <w:rPr>
          <w:rFonts w:ascii="Times New Roman" w:hAnsi="Times New Roman" w:cs="Times New Roman"/>
          <w:sz w:val="24"/>
          <w:szCs w:val="24"/>
        </w:rPr>
      </w:pPr>
      <w:r w:rsidRPr="007F421F">
        <w:rPr>
          <w:rFonts w:ascii="Times New Roman" w:hAnsi="Times New Roman" w:cs="Times New Roman"/>
          <w:sz w:val="24"/>
          <w:szCs w:val="24"/>
        </w:rPr>
        <w:lastRenderedPageBreak/>
        <w:t>Reference</w:t>
      </w:r>
      <w:r w:rsidR="005A26B7">
        <w:rPr>
          <w:rFonts w:ascii="Times New Roman" w:hAnsi="Times New Roman" w:cs="Times New Roman"/>
          <w:sz w:val="24"/>
          <w:szCs w:val="24"/>
        </w:rPr>
        <w:t>s</w:t>
      </w:r>
    </w:p>
    <w:p w:rsidR="00707D1A" w:rsidRDefault="00707D1A" w:rsidP="00707D1A">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ACA.</w:t>
      </w:r>
      <w:r w:rsidR="005A26B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(2014). The American Counseling Association Code of Ethics.</w:t>
      </w:r>
      <w:r w:rsidR="005A26B7">
        <w:rPr>
          <w:rFonts w:ascii="Times New Roman" w:eastAsia="Times New Roman" w:hAnsi="Times New Roman" w:cs="Times New Roman"/>
          <w:sz w:val="24"/>
          <w:szCs w:val="24"/>
        </w:rPr>
        <w:t xml:space="preserve"> Rutledge</w:t>
      </w:r>
    </w:p>
    <w:p w:rsidR="00707D1A" w:rsidRDefault="00707D1A" w:rsidP="00707D1A">
      <w:pPr>
        <w:spacing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NBCC. (2016). The National Board of Certified Counselor Code of Ethics.</w:t>
      </w:r>
      <w:r w:rsidR="005A26B7" w:rsidRPr="005A26B7">
        <w:rPr>
          <w:rFonts w:ascii="Times New Roman" w:eastAsia="Times New Roman" w:hAnsi="Times New Roman" w:cs="Times New Roman"/>
          <w:sz w:val="24"/>
          <w:szCs w:val="24"/>
        </w:rPr>
        <w:t xml:space="preserve"> </w:t>
      </w:r>
      <w:r w:rsidR="005A26B7">
        <w:rPr>
          <w:rFonts w:ascii="Times New Roman" w:eastAsia="Times New Roman" w:hAnsi="Times New Roman" w:cs="Times New Roman"/>
          <w:sz w:val="24"/>
          <w:szCs w:val="24"/>
        </w:rPr>
        <w:t>Rutledge</w:t>
      </w:r>
    </w:p>
    <w:p w:rsidR="00707D1A" w:rsidRPr="00CA7D5C" w:rsidRDefault="00707D1A" w:rsidP="00707D1A">
      <w:pPr>
        <w:spacing w:line="480" w:lineRule="auto"/>
        <w:ind w:left="720" w:hanging="720"/>
        <w:rPr>
          <w:rFonts w:ascii="Times New Roman" w:eastAsia="Times New Roman" w:hAnsi="Times New Roman" w:cs="Times New Roman"/>
          <w:sz w:val="24"/>
          <w:szCs w:val="24"/>
        </w:rPr>
      </w:pPr>
      <w:r w:rsidRPr="00CA7D5C">
        <w:rPr>
          <w:rFonts w:ascii="Times New Roman" w:hAnsi="Times New Roman" w:cs="Times New Roman"/>
          <w:color w:val="222222"/>
          <w:sz w:val="24"/>
          <w:szCs w:val="24"/>
          <w:shd w:val="clear" w:color="auto" w:fill="FFFFFF"/>
        </w:rPr>
        <w:t>Remley, T. P., &amp;</w:t>
      </w:r>
      <w:r w:rsidR="005A26B7">
        <w:rPr>
          <w:rFonts w:ascii="Times New Roman" w:hAnsi="Times New Roman" w:cs="Times New Roman"/>
          <w:color w:val="222222"/>
          <w:sz w:val="24"/>
          <w:szCs w:val="24"/>
          <w:shd w:val="clear" w:color="auto" w:fill="FFFFFF"/>
        </w:rPr>
        <w:t xml:space="preserve"> </w:t>
      </w:r>
      <w:r w:rsidRPr="00CA7D5C">
        <w:rPr>
          <w:rFonts w:ascii="Times New Roman" w:hAnsi="Times New Roman" w:cs="Times New Roman"/>
          <w:color w:val="222222"/>
          <w:sz w:val="24"/>
          <w:szCs w:val="24"/>
          <w:shd w:val="clear" w:color="auto" w:fill="FFFFFF"/>
        </w:rPr>
        <w:t>Herlihy, B. (2014). </w:t>
      </w:r>
      <w:r w:rsidRPr="00CA7D5C">
        <w:rPr>
          <w:rFonts w:ascii="Times New Roman" w:hAnsi="Times New Roman" w:cs="Times New Roman"/>
          <w:i/>
          <w:iCs/>
          <w:color w:val="222222"/>
          <w:sz w:val="24"/>
          <w:szCs w:val="24"/>
          <w:shd w:val="clear" w:color="auto" w:fill="FFFFFF"/>
        </w:rPr>
        <w:t>Ethical, legal, and professional issues in counseling</w:t>
      </w:r>
      <w:r w:rsidRPr="00CA7D5C">
        <w:rPr>
          <w:rFonts w:ascii="Times New Roman" w:hAnsi="Times New Roman" w:cs="Times New Roman"/>
          <w:color w:val="222222"/>
          <w:sz w:val="24"/>
          <w:szCs w:val="24"/>
          <w:shd w:val="clear" w:color="auto" w:fill="FFFFFF"/>
        </w:rPr>
        <w:t>. Upper Saddle River, NJ: Pearson.</w:t>
      </w:r>
    </w:p>
    <w:p w:rsidR="00707D1A" w:rsidRPr="007F421F" w:rsidRDefault="00707D1A" w:rsidP="00707D1A">
      <w:pPr>
        <w:spacing w:line="480" w:lineRule="auto"/>
        <w:rPr>
          <w:rFonts w:ascii="Times New Roman" w:hAnsi="Times New Roman" w:cs="Times New Roman"/>
          <w:sz w:val="24"/>
          <w:szCs w:val="24"/>
        </w:rPr>
      </w:pPr>
    </w:p>
    <w:p w:rsidR="00707D1A" w:rsidRPr="006F13AC" w:rsidRDefault="00707D1A" w:rsidP="00424152">
      <w:pPr>
        <w:spacing w:after="0" w:line="480" w:lineRule="auto"/>
        <w:rPr>
          <w:rFonts w:ascii="Times New Roman" w:hAnsi="Times New Roman" w:cs="Times New Roman"/>
          <w:sz w:val="24"/>
          <w:szCs w:val="24"/>
        </w:rPr>
      </w:pPr>
    </w:p>
    <w:sectPr w:rsidR="00707D1A" w:rsidRPr="006F13AC" w:rsidSect="004340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69C0" w:rsidRDefault="006F69C0">
      <w:pPr>
        <w:spacing w:after="0" w:line="240" w:lineRule="auto"/>
      </w:pPr>
      <w:r>
        <w:separator/>
      </w:r>
    </w:p>
  </w:endnote>
  <w:endnote w:type="continuationSeparator" w:id="1">
    <w:p w:rsidR="006F69C0" w:rsidRDefault="006F69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69C0" w:rsidRDefault="006F69C0">
      <w:pPr>
        <w:spacing w:after="0" w:line="240" w:lineRule="auto"/>
      </w:pPr>
      <w:r>
        <w:separator/>
      </w:r>
    </w:p>
  </w:footnote>
  <w:footnote w:type="continuationSeparator" w:id="1">
    <w:p w:rsidR="006F69C0" w:rsidRDefault="006F69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5288169"/>
      <w:docPartObj>
        <w:docPartGallery w:val="Page Numbers (Top of Page)"/>
        <w:docPartUnique/>
      </w:docPartObj>
    </w:sdtPr>
    <w:sdtEndPr>
      <w:rPr>
        <w:noProof/>
      </w:rPr>
    </w:sdtEndPr>
    <w:sdtContent>
      <w:p w:rsidR="008269A1" w:rsidRDefault="00E33ABC" w:rsidP="005A26B7">
        <w:pPr>
          <w:spacing w:line="480" w:lineRule="auto"/>
        </w:pPr>
        <w:r>
          <w:rPr>
            <w:rFonts w:ascii="Times New Roman" w:hAnsi="Times New Roman" w:cs="Times New Roman"/>
            <w:sz w:val="24"/>
            <w:szCs w:val="24"/>
          </w:rPr>
          <w:t>ETHICS IN THE COUNSELING PROFESSION</w:t>
        </w:r>
        <w:r w:rsidR="00796567">
          <w:rPr>
            <w:rFonts w:ascii="Times New Roman" w:hAnsi="Times New Roman" w:cs="Times New Roman"/>
            <w:sz w:val="24"/>
            <w:szCs w:val="24"/>
          </w:rPr>
          <w:tab/>
        </w:r>
        <w:r w:rsidR="005A26B7">
          <w:rPr>
            <w:rFonts w:ascii="Times New Roman" w:hAnsi="Times New Roman" w:cs="Times New Roman"/>
            <w:sz w:val="24"/>
            <w:szCs w:val="24"/>
          </w:rPr>
          <w:t xml:space="preserve">                                                                     </w:t>
        </w:r>
        <w:r w:rsidR="00EA670C" w:rsidRPr="008269A1">
          <w:rPr>
            <w:rFonts w:ascii="Times New Roman" w:hAnsi="Times New Roman" w:cs="Times New Roman"/>
            <w:sz w:val="24"/>
            <w:szCs w:val="24"/>
          </w:rPr>
          <w:fldChar w:fldCharType="begin"/>
        </w:r>
        <w:r w:rsidR="00132702" w:rsidRPr="008269A1">
          <w:rPr>
            <w:rFonts w:ascii="Times New Roman" w:hAnsi="Times New Roman" w:cs="Times New Roman"/>
            <w:sz w:val="24"/>
            <w:szCs w:val="24"/>
          </w:rPr>
          <w:instrText xml:space="preserve"> PAGE   \* MERGEFORMAT </w:instrText>
        </w:r>
        <w:r w:rsidR="00EA670C" w:rsidRPr="008269A1">
          <w:rPr>
            <w:rFonts w:ascii="Times New Roman" w:hAnsi="Times New Roman" w:cs="Times New Roman"/>
            <w:sz w:val="24"/>
            <w:szCs w:val="24"/>
          </w:rPr>
          <w:fldChar w:fldCharType="separate"/>
        </w:r>
        <w:r w:rsidR="005A26B7">
          <w:rPr>
            <w:rFonts w:ascii="Times New Roman" w:hAnsi="Times New Roman" w:cs="Times New Roman"/>
            <w:noProof/>
            <w:sz w:val="24"/>
            <w:szCs w:val="24"/>
          </w:rPr>
          <w:t>2</w:t>
        </w:r>
        <w:r w:rsidR="00EA670C" w:rsidRPr="008269A1">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97" w:rsidRDefault="008D6ABE" w:rsidP="006E1F84">
    <w:pPr>
      <w:pStyle w:val="Header"/>
      <w:tabs>
        <w:tab w:val="left" w:pos="7815"/>
      </w:tabs>
    </w:pPr>
    <w:r>
      <w:rPr>
        <w:rFonts w:ascii="Times New Roman" w:hAnsi="Times New Roman" w:cs="Times New Roman"/>
        <w:sz w:val="24"/>
        <w:szCs w:val="24"/>
      </w:rPr>
      <w:t xml:space="preserve">Running head: </w:t>
    </w:r>
    <w:r w:rsidR="00E33ABC">
      <w:rPr>
        <w:rFonts w:ascii="Times New Roman" w:hAnsi="Times New Roman" w:cs="Times New Roman"/>
        <w:sz w:val="24"/>
        <w:szCs w:val="24"/>
      </w:rPr>
      <w:t xml:space="preserve">ETHICS IN THE COUNSELING PROFESSION                        </w:t>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6E1F84">
          <w:rPr>
            <w:rFonts w:ascii="Times New Roman" w:hAnsi="Times New Roman" w:cs="Times New Roman"/>
            <w:sz w:val="24"/>
            <w:szCs w:val="24"/>
          </w:rPr>
          <w:tab/>
        </w:r>
        <w:r w:rsidR="00796567">
          <w:rPr>
            <w:rFonts w:ascii="Times New Roman" w:hAnsi="Times New Roman" w:cs="Times New Roman"/>
            <w:sz w:val="24"/>
            <w:szCs w:val="24"/>
          </w:rPr>
          <w:tab/>
        </w:r>
        <w:r w:rsidR="00EA670C" w:rsidRPr="00434097">
          <w:rPr>
            <w:rFonts w:ascii="Times New Roman" w:hAnsi="Times New Roman" w:cs="Times New Roman"/>
            <w:sz w:val="24"/>
            <w:szCs w:val="24"/>
          </w:rPr>
          <w:fldChar w:fldCharType="begin"/>
        </w:r>
        <w:r w:rsidRPr="00434097">
          <w:rPr>
            <w:rFonts w:ascii="Times New Roman" w:hAnsi="Times New Roman" w:cs="Times New Roman"/>
            <w:sz w:val="24"/>
            <w:szCs w:val="24"/>
          </w:rPr>
          <w:instrText xml:space="preserve"> PAGE   \* MERGEFORMAT </w:instrText>
        </w:r>
        <w:r w:rsidR="00EA670C" w:rsidRPr="00434097">
          <w:rPr>
            <w:rFonts w:ascii="Times New Roman" w:hAnsi="Times New Roman" w:cs="Times New Roman"/>
            <w:sz w:val="24"/>
            <w:szCs w:val="24"/>
          </w:rPr>
          <w:fldChar w:fldCharType="separate"/>
        </w:r>
        <w:r w:rsidR="005A26B7">
          <w:rPr>
            <w:rFonts w:ascii="Times New Roman" w:hAnsi="Times New Roman" w:cs="Times New Roman"/>
            <w:noProof/>
            <w:sz w:val="24"/>
            <w:szCs w:val="24"/>
          </w:rPr>
          <w:t>1</w:t>
        </w:r>
        <w:r w:rsidR="00EA670C" w:rsidRPr="00434097">
          <w:rPr>
            <w:rFonts w:ascii="Times New Roman" w:hAnsi="Times New Roman" w:cs="Times New Roman"/>
            <w:noProof/>
            <w:sz w:val="24"/>
            <w:szCs w:val="24"/>
          </w:rPr>
          <w:fldChar w:fldCharType="end"/>
        </w:r>
      </w:sdtContent>
    </w:sdt>
  </w:p>
  <w:p w:rsidR="00434097" w:rsidRDefault="0043409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8C0196"/>
    <w:rsid w:val="000027DF"/>
    <w:rsid w:val="00004273"/>
    <w:rsid w:val="00004775"/>
    <w:rsid w:val="00010973"/>
    <w:rsid w:val="00013D6D"/>
    <w:rsid w:val="00014FE3"/>
    <w:rsid w:val="000310F2"/>
    <w:rsid w:val="00040373"/>
    <w:rsid w:val="000511F0"/>
    <w:rsid w:val="0005232D"/>
    <w:rsid w:val="00052365"/>
    <w:rsid w:val="00061C4F"/>
    <w:rsid w:val="000625A7"/>
    <w:rsid w:val="0007311D"/>
    <w:rsid w:val="0007788F"/>
    <w:rsid w:val="00084F2E"/>
    <w:rsid w:val="000902D4"/>
    <w:rsid w:val="00092F3A"/>
    <w:rsid w:val="00093F1E"/>
    <w:rsid w:val="000A6B3D"/>
    <w:rsid w:val="000B3742"/>
    <w:rsid w:val="000B3971"/>
    <w:rsid w:val="000D4966"/>
    <w:rsid w:val="000D63FC"/>
    <w:rsid w:val="000E60F6"/>
    <w:rsid w:val="000E6884"/>
    <w:rsid w:val="000E7A64"/>
    <w:rsid w:val="000F2813"/>
    <w:rsid w:val="000F318E"/>
    <w:rsid w:val="000F3D7F"/>
    <w:rsid w:val="00100192"/>
    <w:rsid w:val="00100D2B"/>
    <w:rsid w:val="00104150"/>
    <w:rsid w:val="0010599F"/>
    <w:rsid w:val="00105B5E"/>
    <w:rsid w:val="00106235"/>
    <w:rsid w:val="00111595"/>
    <w:rsid w:val="00121370"/>
    <w:rsid w:val="00126BBF"/>
    <w:rsid w:val="00132702"/>
    <w:rsid w:val="001411C5"/>
    <w:rsid w:val="00141E01"/>
    <w:rsid w:val="00143FF6"/>
    <w:rsid w:val="00144442"/>
    <w:rsid w:val="001531C2"/>
    <w:rsid w:val="00153B11"/>
    <w:rsid w:val="00162D00"/>
    <w:rsid w:val="001651D8"/>
    <w:rsid w:val="00182732"/>
    <w:rsid w:val="0018664C"/>
    <w:rsid w:val="00187147"/>
    <w:rsid w:val="00193F26"/>
    <w:rsid w:val="00196D51"/>
    <w:rsid w:val="001A1905"/>
    <w:rsid w:val="001A3D9E"/>
    <w:rsid w:val="001B487C"/>
    <w:rsid w:val="001B7667"/>
    <w:rsid w:val="001C4454"/>
    <w:rsid w:val="001C47E0"/>
    <w:rsid w:val="001D5F14"/>
    <w:rsid w:val="001E077D"/>
    <w:rsid w:val="001E0A20"/>
    <w:rsid w:val="001E32FB"/>
    <w:rsid w:val="001E4637"/>
    <w:rsid w:val="001E4EF4"/>
    <w:rsid w:val="001E56E9"/>
    <w:rsid w:val="001E6FDF"/>
    <w:rsid w:val="00200C73"/>
    <w:rsid w:val="002103AA"/>
    <w:rsid w:val="00214699"/>
    <w:rsid w:val="00217C1B"/>
    <w:rsid w:val="00220260"/>
    <w:rsid w:val="00220901"/>
    <w:rsid w:val="0022582C"/>
    <w:rsid w:val="00227476"/>
    <w:rsid w:val="00237A6C"/>
    <w:rsid w:val="002407BB"/>
    <w:rsid w:val="00241A24"/>
    <w:rsid w:val="00242414"/>
    <w:rsid w:val="00246F58"/>
    <w:rsid w:val="0025090F"/>
    <w:rsid w:val="00255055"/>
    <w:rsid w:val="00260629"/>
    <w:rsid w:val="0028396B"/>
    <w:rsid w:val="002843C6"/>
    <w:rsid w:val="002A4DF2"/>
    <w:rsid w:val="002A6CDA"/>
    <w:rsid w:val="002C28C2"/>
    <w:rsid w:val="002C3133"/>
    <w:rsid w:val="002D02CC"/>
    <w:rsid w:val="002E063B"/>
    <w:rsid w:val="002F051D"/>
    <w:rsid w:val="00303BB4"/>
    <w:rsid w:val="003041A5"/>
    <w:rsid w:val="00306DC0"/>
    <w:rsid w:val="00310929"/>
    <w:rsid w:val="00310A1B"/>
    <w:rsid w:val="003169DD"/>
    <w:rsid w:val="00321429"/>
    <w:rsid w:val="00321485"/>
    <w:rsid w:val="00323CAF"/>
    <w:rsid w:val="0032712B"/>
    <w:rsid w:val="00340FB3"/>
    <w:rsid w:val="00353A12"/>
    <w:rsid w:val="003608EB"/>
    <w:rsid w:val="003636A9"/>
    <w:rsid w:val="00365FA4"/>
    <w:rsid w:val="00371878"/>
    <w:rsid w:val="00373892"/>
    <w:rsid w:val="00377160"/>
    <w:rsid w:val="003803B3"/>
    <w:rsid w:val="00383235"/>
    <w:rsid w:val="0038362C"/>
    <w:rsid w:val="00384817"/>
    <w:rsid w:val="00387A48"/>
    <w:rsid w:val="00387F77"/>
    <w:rsid w:val="00390C3A"/>
    <w:rsid w:val="00392A9B"/>
    <w:rsid w:val="003A4379"/>
    <w:rsid w:val="003A54F4"/>
    <w:rsid w:val="003B7BC3"/>
    <w:rsid w:val="003B7ECA"/>
    <w:rsid w:val="003C1F86"/>
    <w:rsid w:val="003C207C"/>
    <w:rsid w:val="003C29B8"/>
    <w:rsid w:val="003C4542"/>
    <w:rsid w:val="003C6471"/>
    <w:rsid w:val="003C7336"/>
    <w:rsid w:val="003C7A85"/>
    <w:rsid w:val="003E0C0C"/>
    <w:rsid w:val="003E6198"/>
    <w:rsid w:val="003F29AE"/>
    <w:rsid w:val="003F362E"/>
    <w:rsid w:val="003F3A95"/>
    <w:rsid w:val="003F594D"/>
    <w:rsid w:val="004003B6"/>
    <w:rsid w:val="00401100"/>
    <w:rsid w:val="00401855"/>
    <w:rsid w:val="00403B74"/>
    <w:rsid w:val="004051C8"/>
    <w:rsid w:val="00405422"/>
    <w:rsid w:val="00405D3B"/>
    <w:rsid w:val="00406407"/>
    <w:rsid w:val="004169CD"/>
    <w:rsid w:val="0042219D"/>
    <w:rsid w:val="00424152"/>
    <w:rsid w:val="00430BC5"/>
    <w:rsid w:val="00434097"/>
    <w:rsid w:val="0043549D"/>
    <w:rsid w:val="004470A2"/>
    <w:rsid w:val="0045557D"/>
    <w:rsid w:val="00455777"/>
    <w:rsid w:val="004569CF"/>
    <w:rsid w:val="00462789"/>
    <w:rsid w:val="004640C8"/>
    <w:rsid w:val="00464FBC"/>
    <w:rsid w:val="0046665B"/>
    <w:rsid w:val="00467378"/>
    <w:rsid w:val="0047117A"/>
    <w:rsid w:val="0047181A"/>
    <w:rsid w:val="00473830"/>
    <w:rsid w:val="00475CC3"/>
    <w:rsid w:val="00484AA0"/>
    <w:rsid w:val="00492ED6"/>
    <w:rsid w:val="00493306"/>
    <w:rsid w:val="00496499"/>
    <w:rsid w:val="00497A63"/>
    <w:rsid w:val="004A1E0A"/>
    <w:rsid w:val="004A2631"/>
    <w:rsid w:val="004B0A35"/>
    <w:rsid w:val="004B3F8C"/>
    <w:rsid w:val="004C03BC"/>
    <w:rsid w:val="004C611B"/>
    <w:rsid w:val="004C7955"/>
    <w:rsid w:val="004D0960"/>
    <w:rsid w:val="004E1B0F"/>
    <w:rsid w:val="004E63BF"/>
    <w:rsid w:val="004F02F4"/>
    <w:rsid w:val="004F2B49"/>
    <w:rsid w:val="004F4BB7"/>
    <w:rsid w:val="004F6F65"/>
    <w:rsid w:val="00500309"/>
    <w:rsid w:val="00501E19"/>
    <w:rsid w:val="0050301A"/>
    <w:rsid w:val="00511C40"/>
    <w:rsid w:val="00514880"/>
    <w:rsid w:val="00521599"/>
    <w:rsid w:val="00530B19"/>
    <w:rsid w:val="0053705B"/>
    <w:rsid w:val="00541FB4"/>
    <w:rsid w:val="0054304C"/>
    <w:rsid w:val="005523FA"/>
    <w:rsid w:val="005531FA"/>
    <w:rsid w:val="005552F7"/>
    <w:rsid w:val="00557436"/>
    <w:rsid w:val="005629CF"/>
    <w:rsid w:val="005657AF"/>
    <w:rsid w:val="005663CA"/>
    <w:rsid w:val="005717A5"/>
    <w:rsid w:val="00573928"/>
    <w:rsid w:val="00574119"/>
    <w:rsid w:val="0057570C"/>
    <w:rsid w:val="00584C1A"/>
    <w:rsid w:val="00591672"/>
    <w:rsid w:val="00592E39"/>
    <w:rsid w:val="00595F74"/>
    <w:rsid w:val="005A0C9C"/>
    <w:rsid w:val="005A1443"/>
    <w:rsid w:val="005A26B7"/>
    <w:rsid w:val="005B744D"/>
    <w:rsid w:val="005C38AA"/>
    <w:rsid w:val="005C6C4C"/>
    <w:rsid w:val="005C77A9"/>
    <w:rsid w:val="005D5FC1"/>
    <w:rsid w:val="005E24B6"/>
    <w:rsid w:val="005E28A5"/>
    <w:rsid w:val="005E49FE"/>
    <w:rsid w:val="005E63BA"/>
    <w:rsid w:val="005E74DF"/>
    <w:rsid w:val="005F1E38"/>
    <w:rsid w:val="00612594"/>
    <w:rsid w:val="0061346C"/>
    <w:rsid w:val="00614FA1"/>
    <w:rsid w:val="006242DE"/>
    <w:rsid w:val="00624C04"/>
    <w:rsid w:val="00630E57"/>
    <w:rsid w:val="0063647F"/>
    <w:rsid w:val="00653BBC"/>
    <w:rsid w:val="00653C29"/>
    <w:rsid w:val="00657935"/>
    <w:rsid w:val="00660C06"/>
    <w:rsid w:val="0066725E"/>
    <w:rsid w:val="00674616"/>
    <w:rsid w:val="00676538"/>
    <w:rsid w:val="006831FD"/>
    <w:rsid w:val="006874A3"/>
    <w:rsid w:val="006900CB"/>
    <w:rsid w:val="006904A2"/>
    <w:rsid w:val="0069074F"/>
    <w:rsid w:val="00695F2C"/>
    <w:rsid w:val="006A19C5"/>
    <w:rsid w:val="006D3205"/>
    <w:rsid w:val="006D483E"/>
    <w:rsid w:val="006D7F0D"/>
    <w:rsid w:val="006E1F84"/>
    <w:rsid w:val="006E237D"/>
    <w:rsid w:val="006E4A76"/>
    <w:rsid w:val="006F1368"/>
    <w:rsid w:val="006F13AC"/>
    <w:rsid w:val="006F69C0"/>
    <w:rsid w:val="006F6DE6"/>
    <w:rsid w:val="0070504E"/>
    <w:rsid w:val="00707D1A"/>
    <w:rsid w:val="0071156D"/>
    <w:rsid w:val="00723968"/>
    <w:rsid w:val="00725072"/>
    <w:rsid w:val="00725EDA"/>
    <w:rsid w:val="007366A0"/>
    <w:rsid w:val="00736AF4"/>
    <w:rsid w:val="0073755F"/>
    <w:rsid w:val="00745635"/>
    <w:rsid w:val="00747455"/>
    <w:rsid w:val="00747AAA"/>
    <w:rsid w:val="00751CEA"/>
    <w:rsid w:val="00762225"/>
    <w:rsid w:val="00763CFA"/>
    <w:rsid w:val="00770A82"/>
    <w:rsid w:val="00780815"/>
    <w:rsid w:val="00780880"/>
    <w:rsid w:val="00782A19"/>
    <w:rsid w:val="00795146"/>
    <w:rsid w:val="00795CFF"/>
    <w:rsid w:val="00796567"/>
    <w:rsid w:val="007A223A"/>
    <w:rsid w:val="007A2327"/>
    <w:rsid w:val="007A2906"/>
    <w:rsid w:val="007B1CB9"/>
    <w:rsid w:val="007B4AC6"/>
    <w:rsid w:val="007C0961"/>
    <w:rsid w:val="007C5BE0"/>
    <w:rsid w:val="007D089A"/>
    <w:rsid w:val="007D2C4A"/>
    <w:rsid w:val="007D4CB5"/>
    <w:rsid w:val="007D793D"/>
    <w:rsid w:val="007E58CA"/>
    <w:rsid w:val="007F236C"/>
    <w:rsid w:val="007F2A90"/>
    <w:rsid w:val="007F5429"/>
    <w:rsid w:val="008005BA"/>
    <w:rsid w:val="008037DA"/>
    <w:rsid w:val="00814C59"/>
    <w:rsid w:val="0082211E"/>
    <w:rsid w:val="008269A1"/>
    <w:rsid w:val="00834D9B"/>
    <w:rsid w:val="00835F9B"/>
    <w:rsid w:val="0084296B"/>
    <w:rsid w:val="00843BA8"/>
    <w:rsid w:val="00844393"/>
    <w:rsid w:val="00846569"/>
    <w:rsid w:val="00862F3F"/>
    <w:rsid w:val="00863F81"/>
    <w:rsid w:val="008804CA"/>
    <w:rsid w:val="00882FFB"/>
    <w:rsid w:val="00892419"/>
    <w:rsid w:val="00893AD7"/>
    <w:rsid w:val="008971A7"/>
    <w:rsid w:val="0089731D"/>
    <w:rsid w:val="008A1519"/>
    <w:rsid w:val="008A291F"/>
    <w:rsid w:val="008B1E9E"/>
    <w:rsid w:val="008B74FE"/>
    <w:rsid w:val="008C0196"/>
    <w:rsid w:val="008C0353"/>
    <w:rsid w:val="008C185A"/>
    <w:rsid w:val="008C7997"/>
    <w:rsid w:val="008D18B0"/>
    <w:rsid w:val="008D55E1"/>
    <w:rsid w:val="008D6ABE"/>
    <w:rsid w:val="008E29C0"/>
    <w:rsid w:val="008E4ECC"/>
    <w:rsid w:val="008E57D5"/>
    <w:rsid w:val="008E6BAE"/>
    <w:rsid w:val="008F3B5D"/>
    <w:rsid w:val="008F4CB0"/>
    <w:rsid w:val="008F7AF4"/>
    <w:rsid w:val="0091162B"/>
    <w:rsid w:val="00911C84"/>
    <w:rsid w:val="009305D5"/>
    <w:rsid w:val="009345E9"/>
    <w:rsid w:val="009349D7"/>
    <w:rsid w:val="00936416"/>
    <w:rsid w:val="00940A86"/>
    <w:rsid w:val="00943A80"/>
    <w:rsid w:val="009575A4"/>
    <w:rsid w:val="009603A8"/>
    <w:rsid w:val="00973E24"/>
    <w:rsid w:val="00976477"/>
    <w:rsid w:val="0098006A"/>
    <w:rsid w:val="00982619"/>
    <w:rsid w:val="009A2E53"/>
    <w:rsid w:val="009B2E28"/>
    <w:rsid w:val="009B3A7D"/>
    <w:rsid w:val="009B40F2"/>
    <w:rsid w:val="009C7C24"/>
    <w:rsid w:val="009D2B31"/>
    <w:rsid w:val="009D602F"/>
    <w:rsid w:val="009E4FC4"/>
    <w:rsid w:val="009E52AD"/>
    <w:rsid w:val="009F2CAB"/>
    <w:rsid w:val="009F4267"/>
    <w:rsid w:val="009F5320"/>
    <w:rsid w:val="009F576C"/>
    <w:rsid w:val="00A13C56"/>
    <w:rsid w:val="00A20394"/>
    <w:rsid w:val="00A23CA2"/>
    <w:rsid w:val="00A2403D"/>
    <w:rsid w:val="00A249BB"/>
    <w:rsid w:val="00A27561"/>
    <w:rsid w:val="00A36295"/>
    <w:rsid w:val="00A37468"/>
    <w:rsid w:val="00A37825"/>
    <w:rsid w:val="00A4026E"/>
    <w:rsid w:val="00A42EEB"/>
    <w:rsid w:val="00A47599"/>
    <w:rsid w:val="00A605A4"/>
    <w:rsid w:val="00A64ED4"/>
    <w:rsid w:val="00A66765"/>
    <w:rsid w:val="00A80B6A"/>
    <w:rsid w:val="00A84F22"/>
    <w:rsid w:val="00A86B3B"/>
    <w:rsid w:val="00A8752C"/>
    <w:rsid w:val="00A90441"/>
    <w:rsid w:val="00A90928"/>
    <w:rsid w:val="00A9785E"/>
    <w:rsid w:val="00AB1CCE"/>
    <w:rsid w:val="00AB61B7"/>
    <w:rsid w:val="00AC30CF"/>
    <w:rsid w:val="00AC4D5F"/>
    <w:rsid w:val="00AC53C8"/>
    <w:rsid w:val="00AC7845"/>
    <w:rsid w:val="00AE22BF"/>
    <w:rsid w:val="00AF0253"/>
    <w:rsid w:val="00AF1CA2"/>
    <w:rsid w:val="00B100C8"/>
    <w:rsid w:val="00B10A05"/>
    <w:rsid w:val="00B12735"/>
    <w:rsid w:val="00B12B0A"/>
    <w:rsid w:val="00B20964"/>
    <w:rsid w:val="00B23366"/>
    <w:rsid w:val="00B23F1D"/>
    <w:rsid w:val="00B24109"/>
    <w:rsid w:val="00B35481"/>
    <w:rsid w:val="00B45387"/>
    <w:rsid w:val="00B455BA"/>
    <w:rsid w:val="00B4561C"/>
    <w:rsid w:val="00B53DB2"/>
    <w:rsid w:val="00B570A9"/>
    <w:rsid w:val="00B65822"/>
    <w:rsid w:val="00B7167D"/>
    <w:rsid w:val="00B727E1"/>
    <w:rsid w:val="00B75641"/>
    <w:rsid w:val="00B83B5F"/>
    <w:rsid w:val="00B87FE9"/>
    <w:rsid w:val="00B94B7E"/>
    <w:rsid w:val="00BA0DBC"/>
    <w:rsid w:val="00BA0F32"/>
    <w:rsid w:val="00BA2A9C"/>
    <w:rsid w:val="00BA458A"/>
    <w:rsid w:val="00BA7346"/>
    <w:rsid w:val="00BC4CB4"/>
    <w:rsid w:val="00BC6051"/>
    <w:rsid w:val="00BC6151"/>
    <w:rsid w:val="00BD29BE"/>
    <w:rsid w:val="00BD43A1"/>
    <w:rsid w:val="00BD4EDE"/>
    <w:rsid w:val="00BD7960"/>
    <w:rsid w:val="00BE542C"/>
    <w:rsid w:val="00BF61EA"/>
    <w:rsid w:val="00BF7241"/>
    <w:rsid w:val="00C00DA1"/>
    <w:rsid w:val="00C04DA2"/>
    <w:rsid w:val="00C04F49"/>
    <w:rsid w:val="00C0556E"/>
    <w:rsid w:val="00C1115B"/>
    <w:rsid w:val="00C11EEC"/>
    <w:rsid w:val="00C125D3"/>
    <w:rsid w:val="00C147E0"/>
    <w:rsid w:val="00C16129"/>
    <w:rsid w:val="00C20B19"/>
    <w:rsid w:val="00C27F7C"/>
    <w:rsid w:val="00C312BE"/>
    <w:rsid w:val="00C3484F"/>
    <w:rsid w:val="00C41ED6"/>
    <w:rsid w:val="00C42D5A"/>
    <w:rsid w:val="00C436C4"/>
    <w:rsid w:val="00C43AC2"/>
    <w:rsid w:val="00C43E41"/>
    <w:rsid w:val="00C51980"/>
    <w:rsid w:val="00C610A2"/>
    <w:rsid w:val="00C6646A"/>
    <w:rsid w:val="00C66A53"/>
    <w:rsid w:val="00C7439C"/>
    <w:rsid w:val="00C7492B"/>
    <w:rsid w:val="00C804C1"/>
    <w:rsid w:val="00C83A49"/>
    <w:rsid w:val="00C84410"/>
    <w:rsid w:val="00C86486"/>
    <w:rsid w:val="00C96141"/>
    <w:rsid w:val="00CA1FB4"/>
    <w:rsid w:val="00CA7480"/>
    <w:rsid w:val="00CA7841"/>
    <w:rsid w:val="00CC0053"/>
    <w:rsid w:val="00CC751C"/>
    <w:rsid w:val="00CD3DB4"/>
    <w:rsid w:val="00CD7578"/>
    <w:rsid w:val="00CE1CCC"/>
    <w:rsid w:val="00CE1D6B"/>
    <w:rsid w:val="00CE253D"/>
    <w:rsid w:val="00CE5D47"/>
    <w:rsid w:val="00CF0A15"/>
    <w:rsid w:val="00CF0B10"/>
    <w:rsid w:val="00CF4B4F"/>
    <w:rsid w:val="00D042DE"/>
    <w:rsid w:val="00D2254D"/>
    <w:rsid w:val="00D24176"/>
    <w:rsid w:val="00D25DBD"/>
    <w:rsid w:val="00D30A64"/>
    <w:rsid w:val="00D4027F"/>
    <w:rsid w:val="00D475E3"/>
    <w:rsid w:val="00D51E08"/>
    <w:rsid w:val="00D55C81"/>
    <w:rsid w:val="00D56950"/>
    <w:rsid w:val="00D6075B"/>
    <w:rsid w:val="00D60DC9"/>
    <w:rsid w:val="00D611D6"/>
    <w:rsid w:val="00D70A02"/>
    <w:rsid w:val="00D7351B"/>
    <w:rsid w:val="00D73CC9"/>
    <w:rsid w:val="00D748C6"/>
    <w:rsid w:val="00D813E0"/>
    <w:rsid w:val="00D82933"/>
    <w:rsid w:val="00D840F2"/>
    <w:rsid w:val="00D85BD2"/>
    <w:rsid w:val="00D86140"/>
    <w:rsid w:val="00D8696A"/>
    <w:rsid w:val="00D96C78"/>
    <w:rsid w:val="00DA3687"/>
    <w:rsid w:val="00DB16D7"/>
    <w:rsid w:val="00DB31C2"/>
    <w:rsid w:val="00DC2674"/>
    <w:rsid w:val="00DD0582"/>
    <w:rsid w:val="00DD37CD"/>
    <w:rsid w:val="00DD4CDC"/>
    <w:rsid w:val="00DF252D"/>
    <w:rsid w:val="00E012D8"/>
    <w:rsid w:val="00E108AC"/>
    <w:rsid w:val="00E15540"/>
    <w:rsid w:val="00E24553"/>
    <w:rsid w:val="00E32D82"/>
    <w:rsid w:val="00E33ABC"/>
    <w:rsid w:val="00E35224"/>
    <w:rsid w:val="00E459E5"/>
    <w:rsid w:val="00E55E06"/>
    <w:rsid w:val="00E575E4"/>
    <w:rsid w:val="00E605E1"/>
    <w:rsid w:val="00E65927"/>
    <w:rsid w:val="00E66641"/>
    <w:rsid w:val="00E67367"/>
    <w:rsid w:val="00E703C9"/>
    <w:rsid w:val="00E74537"/>
    <w:rsid w:val="00E761C3"/>
    <w:rsid w:val="00E76549"/>
    <w:rsid w:val="00E8085B"/>
    <w:rsid w:val="00E8445E"/>
    <w:rsid w:val="00E860EF"/>
    <w:rsid w:val="00E90BB0"/>
    <w:rsid w:val="00E911CD"/>
    <w:rsid w:val="00E94F7C"/>
    <w:rsid w:val="00E97208"/>
    <w:rsid w:val="00EA3E5C"/>
    <w:rsid w:val="00EA670C"/>
    <w:rsid w:val="00EC6100"/>
    <w:rsid w:val="00EC6A7E"/>
    <w:rsid w:val="00EC7577"/>
    <w:rsid w:val="00EE78CC"/>
    <w:rsid w:val="00EF6373"/>
    <w:rsid w:val="00F10A4B"/>
    <w:rsid w:val="00F10EBE"/>
    <w:rsid w:val="00F1369B"/>
    <w:rsid w:val="00F14756"/>
    <w:rsid w:val="00F16BAF"/>
    <w:rsid w:val="00F2001D"/>
    <w:rsid w:val="00F22D3A"/>
    <w:rsid w:val="00F233DD"/>
    <w:rsid w:val="00F318FF"/>
    <w:rsid w:val="00F345EC"/>
    <w:rsid w:val="00F37D4A"/>
    <w:rsid w:val="00F42243"/>
    <w:rsid w:val="00F46213"/>
    <w:rsid w:val="00F503A7"/>
    <w:rsid w:val="00F55CEA"/>
    <w:rsid w:val="00F55F98"/>
    <w:rsid w:val="00F61A2F"/>
    <w:rsid w:val="00F70D60"/>
    <w:rsid w:val="00F71150"/>
    <w:rsid w:val="00F74A50"/>
    <w:rsid w:val="00F7509E"/>
    <w:rsid w:val="00F755DA"/>
    <w:rsid w:val="00F835E6"/>
    <w:rsid w:val="00FA1806"/>
    <w:rsid w:val="00FA424C"/>
    <w:rsid w:val="00FB0EC1"/>
    <w:rsid w:val="00FC1129"/>
    <w:rsid w:val="00FD1997"/>
    <w:rsid w:val="00FE0432"/>
    <w:rsid w:val="00FE0D77"/>
    <w:rsid w:val="00FE6FCB"/>
    <w:rsid w:val="00FF0E0B"/>
    <w:rsid w:val="00FF31C3"/>
    <w:rsid w:val="00FF34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s>
</file>

<file path=word/webSettings.xml><?xml version="1.0" encoding="utf-8"?>
<w:webSettings xmlns:r="http://schemas.openxmlformats.org/officeDocument/2006/relationships" xmlns:w="http://schemas.openxmlformats.org/wordprocessingml/2006/main">
  <w:divs>
    <w:div w:id="327025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962</Words>
  <Characters>5484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ADM</cp:lastModifiedBy>
  <cp:revision>2</cp:revision>
  <dcterms:created xsi:type="dcterms:W3CDTF">2019-09-23T17:59:00Z</dcterms:created>
  <dcterms:modified xsi:type="dcterms:W3CDTF">2019-09-23T17:59:00Z</dcterms:modified>
</cp:coreProperties>
</file>